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3A" w:rsidRDefault="005C00BC">
      <w:pPr>
        <w:pStyle w:val="aa"/>
        <w:spacing w:line="360" w:lineRule="auto"/>
        <w:ind w:firstLineChars="0" w:firstLine="0"/>
        <w:jc w:val="left"/>
        <w:outlineLvl w:val="0"/>
        <w:rPr>
          <w:rFonts w:ascii="微软雅黑" w:eastAsia="微软雅黑" w:hAnsi="微软雅黑"/>
          <w:bCs/>
          <w:sz w:val="28"/>
          <w:szCs w:val="32"/>
        </w:rPr>
      </w:pPr>
      <w:r>
        <w:rPr>
          <w:rFonts w:ascii="微软雅黑" w:eastAsia="微软雅黑" w:hAnsi="微软雅黑" w:hint="eastAsia"/>
          <w:b/>
          <w:sz w:val="28"/>
          <w:szCs w:val="32"/>
        </w:rPr>
        <w:t>附件</w:t>
      </w:r>
      <w:r>
        <w:rPr>
          <w:rFonts w:ascii="微软雅黑" w:eastAsia="微软雅黑" w:hAnsi="微软雅黑"/>
          <w:b/>
          <w:sz w:val="28"/>
          <w:szCs w:val="32"/>
        </w:rPr>
        <w:t>1</w:t>
      </w:r>
      <w:r>
        <w:rPr>
          <w:rFonts w:ascii="微软雅黑" w:eastAsia="微软雅黑" w:hAnsi="微软雅黑" w:hint="eastAsia"/>
          <w:bCs/>
          <w:sz w:val="28"/>
          <w:szCs w:val="32"/>
        </w:rPr>
        <w:t>：上海市黄浦区劳动技术教育中心课后服务课程具体方案</w:t>
      </w:r>
    </w:p>
    <w:p w:rsidR="0058493A" w:rsidRDefault="005C00BC">
      <w:r>
        <w:rPr>
          <w:rFonts w:hint="eastAsia"/>
          <w:b/>
          <w:bCs/>
          <w:sz w:val="28"/>
          <w:szCs w:val="28"/>
        </w:rPr>
        <w:t>课程</w:t>
      </w:r>
      <w:proofErr w:type="gramStart"/>
      <w:r>
        <w:rPr>
          <w:rFonts w:hint="eastAsia"/>
          <w:b/>
          <w:bCs/>
          <w:sz w:val="28"/>
          <w:szCs w:val="28"/>
        </w:rPr>
        <w:t>一</w:t>
      </w:r>
      <w:proofErr w:type="gramEnd"/>
      <w:r>
        <w:rPr>
          <w:rFonts w:hint="eastAsia"/>
          <w:b/>
          <w:bCs/>
          <w:sz w:val="28"/>
          <w:szCs w:val="28"/>
        </w:rPr>
        <w:t>：陶器吉祥物捏塑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29"/>
        <w:gridCol w:w="6667"/>
      </w:tblGrid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课程简介：</w:t>
            </w:r>
          </w:p>
        </w:tc>
        <w:tc>
          <w:tcPr>
            <w:tcW w:w="6667" w:type="dxa"/>
          </w:tcPr>
          <w:p w:rsidR="0058493A" w:rsidRDefault="005C00BC">
            <w:pPr>
              <w:ind w:firstLineChars="175"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以十二生肖动物为参考原型，以设计创作十二生肖吉祥物为载体，通过组合不同颜色的彩泥，对十二生肖进行吉祥物形象设计、制作。通过捏塑十二生肖的形象，感悟传统泥塑工艺的魅力，感受中国的传统文化</w:t>
            </w:r>
            <w:r>
              <w:rPr>
                <w:sz w:val="24"/>
                <w:szCs w:val="24"/>
              </w:rPr>
              <w:t>。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课时安排：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9月27日-11月1日期间</w:t>
            </w:r>
          </w:p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每周一下午16：00-17：30（国庆节除外）</w:t>
            </w:r>
          </w:p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每次2课时，共计10课时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教学对象：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初中学生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接纳人数：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25人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上课教室：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</w:tr>
    </w:tbl>
    <w:p w:rsidR="0058493A" w:rsidRDefault="0058493A"/>
    <w:p w:rsidR="0058493A" w:rsidRDefault="005C00BC">
      <w:r>
        <w:rPr>
          <w:rFonts w:hint="eastAsia"/>
          <w:b/>
          <w:bCs/>
          <w:sz w:val="28"/>
          <w:szCs w:val="28"/>
        </w:rPr>
        <w:t>课程二：趣味电子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29"/>
        <w:gridCol w:w="6667"/>
      </w:tblGrid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课程简介：</w:t>
            </w:r>
          </w:p>
        </w:tc>
        <w:tc>
          <w:tcPr>
            <w:tcW w:w="6667" w:type="dxa"/>
          </w:tcPr>
          <w:p w:rsidR="0058493A" w:rsidRDefault="005C00BC">
            <w:pPr>
              <w:ind w:firstLineChars="175"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通过制作一个个电子小制作作品，激发学生对于电子技术的兴趣。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课时安排：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9月27日-11月1日期间</w:t>
            </w:r>
          </w:p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每周一下午16：00-17：30（国庆节除外）</w:t>
            </w:r>
          </w:p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每次2课时，共计10课时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教学对象：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初中学生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接纳人数：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25人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上课教室：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203</w:t>
            </w:r>
          </w:p>
        </w:tc>
      </w:tr>
    </w:tbl>
    <w:p w:rsidR="0058493A" w:rsidRDefault="005C00BC">
      <w:r>
        <w:rPr>
          <w:rFonts w:hint="eastAsia"/>
          <w:b/>
          <w:bCs/>
          <w:sz w:val="28"/>
          <w:szCs w:val="28"/>
        </w:rPr>
        <w:lastRenderedPageBreak/>
        <w:t>课程三：趣味电子电路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29"/>
        <w:gridCol w:w="6667"/>
      </w:tblGrid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课程简介：</w:t>
            </w:r>
          </w:p>
        </w:tc>
        <w:tc>
          <w:tcPr>
            <w:tcW w:w="6667" w:type="dxa"/>
          </w:tcPr>
          <w:p w:rsidR="0058493A" w:rsidRDefault="005C00BC">
            <w:pPr>
              <w:ind w:firstLineChars="175"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利用简单的工具和电子材料，搭建适合初中学龄段的多种有趣电子电路。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课时安排：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9月27日-11月1日期间</w:t>
            </w:r>
          </w:p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每周一下午16：00-17：30（国庆节除外）</w:t>
            </w:r>
          </w:p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每次2课时，共计10课时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教学对象：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初中学生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接纳人数：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25人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上课教室：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303</w:t>
            </w:r>
          </w:p>
        </w:tc>
      </w:tr>
    </w:tbl>
    <w:p w:rsidR="0058493A" w:rsidRDefault="0058493A">
      <w:pPr>
        <w:rPr>
          <w:b/>
          <w:bCs/>
          <w:sz w:val="28"/>
          <w:szCs w:val="28"/>
        </w:rPr>
      </w:pPr>
    </w:p>
    <w:p w:rsidR="0058493A" w:rsidRDefault="005C00BC">
      <w:r>
        <w:rPr>
          <w:rFonts w:hint="eastAsia"/>
          <w:b/>
          <w:bCs/>
          <w:sz w:val="28"/>
          <w:szCs w:val="28"/>
        </w:rPr>
        <w:t>课程四：火星救援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29"/>
        <w:gridCol w:w="6667"/>
      </w:tblGrid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课程简介：</w:t>
            </w:r>
          </w:p>
        </w:tc>
        <w:tc>
          <w:tcPr>
            <w:tcW w:w="6667" w:type="dxa"/>
          </w:tcPr>
          <w:p w:rsidR="0058493A" w:rsidRDefault="005C00BC">
            <w:pPr>
              <w:ind w:firstLineChars="175"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以“火星救援车制作—程序设计—救援任务解决大赛”为主线，三个阶段形成模块化，内容既包含模型制作，又包含程序设计，最后以赛促学，在探究任务的驱动下培养学生以工程思维创新解决问题的能力。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课时安排：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9月27日-11月1日期间</w:t>
            </w:r>
          </w:p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每周一下午16：00-17：30（国庆节除外）</w:t>
            </w:r>
          </w:p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每次2课时，共计10课时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教学对象：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初中学生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接纳人数：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25人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上课教室：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206</w:t>
            </w:r>
          </w:p>
        </w:tc>
      </w:tr>
    </w:tbl>
    <w:p w:rsidR="0058493A" w:rsidRDefault="0058493A"/>
    <w:p w:rsidR="0058493A" w:rsidRDefault="005C00BC">
      <w:r>
        <w:rPr>
          <w:rFonts w:hint="eastAsia"/>
          <w:b/>
          <w:bCs/>
          <w:sz w:val="28"/>
          <w:szCs w:val="28"/>
        </w:rPr>
        <w:lastRenderedPageBreak/>
        <w:t>课程五：创意粘土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29"/>
        <w:gridCol w:w="6667"/>
      </w:tblGrid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课程简介：</w:t>
            </w:r>
          </w:p>
        </w:tc>
        <w:tc>
          <w:tcPr>
            <w:tcW w:w="6667" w:type="dxa"/>
          </w:tcPr>
          <w:p w:rsidR="0058493A" w:rsidRDefault="005C00BC">
            <w:pPr>
              <w:ind w:firstLineChars="175"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课程以“简单形练习—小挂件制作—小动物制作—自主创作”为主线，由简单到复杂，逐渐增加技术难度，锻炼孩子们的动手能力和创新能力，能体现孩子的个性和艺术创想。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课时安排：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9月27日-11月1日期间</w:t>
            </w:r>
          </w:p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每周二下午16：00-17：30（国庆节除外）</w:t>
            </w:r>
          </w:p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每次2课时，共计10课时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教学对象：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小学四、五年级学生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接纳人数：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25人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上课教室：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</w:tr>
    </w:tbl>
    <w:p w:rsidR="0058493A" w:rsidRDefault="0058493A">
      <w:pPr>
        <w:rPr>
          <w:b/>
          <w:bCs/>
          <w:sz w:val="28"/>
          <w:szCs w:val="28"/>
        </w:rPr>
      </w:pPr>
    </w:p>
    <w:p w:rsidR="0058493A" w:rsidRDefault="005C00BC">
      <w:r>
        <w:rPr>
          <w:rFonts w:hint="eastAsia"/>
          <w:b/>
          <w:bCs/>
          <w:sz w:val="28"/>
          <w:szCs w:val="28"/>
        </w:rPr>
        <w:t>课程六：创意纸电路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29"/>
        <w:gridCol w:w="6667"/>
      </w:tblGrid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课程简介：</w:t>
            </w:r>
          </w:p>
        </w:tc>
        <w:tc>
          <w:tcPr>
            <w:tcW w:w="6667" w:type="dxa"/>
          </w:tcPr>
          <w:p w:rsidR="0058493A" w:rsidRDefault="005C00BC">
            <w:pPr>
              <w:ind w:firstLineChars="175"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通过学习简单纸电路制作，掌握简单纸电路的连接方法，在此基础上进行创意设计，制作自己的个性化作品，为学生打开</w:t>
            </w:r>
            <w:proofErr w:type="gramStart"/>
            <w:r>
              <w:rPr>
                <w:rFonts w:hint="eastAsia"/>
                <w:sz w:val="24"/>
                <w:szCs w:val="24"/>
              </w:rPr>
              <w:t>一扇创客之</w:t>
            </w:r>
            <w:proofErr w:type="gramEnd"/>
            <w:r>
              <w:rPr>
                <w:rFonts w:hint="eastAsia"/>
                <w:sz w:val="24"/>
                <w:szCs w:val="24"/>
              </w:rPr>
              <w:t>窗。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课时安排：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9月27日-11月1日期间</w:t>
            </w:r>
          </w:p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每周二下午16：00-17：30（国庆节除外）</w:t>
            </w:r>
          </w:p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每次2课时，共计10课时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教学对象：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小学四、五年级学生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接纳人数：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25人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上课教室：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307</w:t>
            </w:r>
          </w:p>
        </w:tc>
      </w:tr>
    </w:tbl>
    <w:p w:rsidR="0058493A" w:rsidRDefault="0058493A">
      <w:pPr>
        <w:rPr>
          <w:b/>
          <w:bCs/>
          <w:sz w:val="28"/>
          <w:szCs w:val="28"/>
        </w:rPr>
      </w:pPr>
    </w:p>
    <w:p w:rsidR="0058493A" w:rsidRPr="00941F6B" w:rsidRDefault="005C00BC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课程七：</w:t>
      </w:r>
      <w:r w:rsidRPr="00941F6B">
        <w:rPr>
          <w:rFonts w:hint="eastAsia"/>
          <w:b/>
          <w:bCs/>
          <w:sz w:val="28"/>
          <w:szCs w:val="28"/>
        </w:rPr>
        <w:t>纸艺家居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29"/>
        <w:gridCol w:w="6667"/>
      </w:tblGrid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课程简介：</w:t>
            </w:r>
          </w:p>
        </w:tc>
        <w:tc>
          <w:tcPr>
            <w:tcW w:w="6667" w:type="dxa"/>
          </w:tcPr>
          <w:p w:rsidR="0058493A" w:rsidRDefault="005C00BC">
            <w:pPr>
              <w:ind w:firstLineChars="202" w:firstLine="48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纸材料集自然绿色环保于一体，更好地诠释了纸艺的实用性，并赋予了其新的时尚个性特色。</w:t>
            </w:r>
          </w:p>
          <w:p w:rsidR="0058493A" w:rsidRDefault="005C00BC">
            <w:pPr>
              <w:ind w:firstLineChars="202" w:firstLine="48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通过本课程的学习，使学生掌握用纸质材料来制作家居的方法与技巧，同时培养学生创新思维和创造力。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课时安排：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9月27日-11月1日期间</w:t>
            </w:r>
          </w:p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每周二下午16：00-17：30（国庆节除外）</w:t>
            </w:r>
          </w:p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每次2课时，共计10课时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教学对象：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小学四、五年级学生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接纳人数：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25人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上课教室：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304</w:t>
            </w:r>
          </w:p>
        </w:tc>
      </w:tr>
    </w:tbl>
    <w:p w:rsidR="0058493A" w:rsidRDefault="0058493A">
      <w:pPr>
        <w:rPr>
          <w:b/>
          <w:bCs/>
          <w:sz w:val="28"/>
          <w:szCs w:val="28"/>
        </w:rPr>
      </w:pPr>
    </w:p>
    <w:p w:rsidR="0058493A" w:rsidRDefault="005C00BC">
      <w:r>
        <w:rPr>
          <w:rFonts w:hint="eastAsia"/>
          <w:b/>
          <w:bCs/>
          <w:sz w:val="28"/>
          <w:szCs w:val="28"/>
        </w:rPr>
        <w:t>课程八：</w:t>
      </w:r>
      <w:r>
        <w:rPr>
          <w:b/>
          <w:bCs/>
          <w:sz w:val="28"/>
          <w:szCs w:val="28"/>
        </w:rPr>
        <w:t>3D</w:t>
      </w:r>
      <w:r>
        <w:rPr>
          <w:rFonts w:hint="eastAsia"/>
          <w:b/>
          <w:bCs/>
          <w:sz w:val="28"/>
          <w:szCs w:val="28"/>
        </w:rPr>
        <w:t>造物计划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29"/>
        <w:gridCol w:w="6667"/>
      </w:tblGrid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课程简介：</w:t>
            </w:r>
          </w:p>
        </w:tc>
        <w:tc>
          <w:tcPr>
            <w:tcW w:w="6667" w:type="dxa"/>
          </w:tcPr>
          <w:p w:rsidR="0058493A" w:rsidRDefault="005C00BC">
            <w:pPr>
              <w:ind w:firstLineChars="175"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课程以“</w:t>
            </w:r>
            <w:r>
              <w:rPr>
                <w:sz w:val="24"/>
                <w:szCs w:val="24"/>
              </w:rPr>
              <w:t>3D打印体验—三维建模设计—主题式探究活动”为主线，由简单到复杂，每一阶段分解为若干具体小节，每节课都是对学生3D打印设计、创意能力和探究能力培养的重要载体。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课时安排：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9月27日-11月1日期间</w:t>
            </w:r>
          </w:p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每周二下午16：00-17：30（国庆节除外）</w:t>
            </w:r>
          </w:p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每次2课时，共计10课时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教学对象：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小学四、五年级学生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接纳人数：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25人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上课教室：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305</w:t>
            </w:r>
          </w:p>
        </w:tc>
      </w:tr>
    </w:tbl>
    <w:p w:rsidR="0058493A" w:rsidRDefault="0058493A">
      <w:pPr>
        <w:rPr>
          <w:b/>
          <w:bCs/>
          <w:sz w:val="28"/>
          <w:szCs w:val="28"/>
        </w:rPr>
      </w:pPr>
    </w:p>
    <w:p w:rsidR="0058493A" w:rsidRDefault="005C00BC">
      <w:r>
        <w:rPr>
          <w:rFonts w:hint="eastAsia"/>
          <w:b/>
          <w:bCs/>
          <w:sz w:val="28"/>
          <w:szCs w:val="28"/>
        </w:rPr>
        <w:t>课程九：校园</w:t>
      </w:r>
      <w:proofErr w:type="gramStart"/>
      <w:r>
        <w:rPr>
          <w:rFonts w:hint="eastAsia"/>
          <w:b/>
          <w:bCs/>
          <w:sz w:val="28"/>
          <w:szCs w:val="28"/>
        </w:rPr>
        <w:t>微电影</w:t>
      </w:r>
      <w:proofErr w:type="gramEnd"/>
      <w:r>
        <w:rPr>
          <w:rFonts w:hint="eastAsia"/>
          <w:b/>
          <w:bCs/>
          <w:sz w:val="28"/>
          <w:szCs w:val="28"/>
        </w:rPr>
        <w:t>摄制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29"/>
        <w:gridCol w:w="6667"/>
      </w:tblGrid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课程简介：</w:t>
            </w:r>
          </w:p>
        </w:tc>
        <w:tc>
          <w:tcPr>
            <w:tcW w:w="6667" w:type="dxa"/>
          </w:tcPr>
          <w:p w:rsidR="0058493A" w:rsidRDefault="005C00BC">
            <w:pPr>
              <w:ind w:firstLineChars="175"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通过本课程的学习，学生将学会</w:t>
            </w:r>
            <w:proofErr w:type="gramStart"/>
            <w:r>
              <w:rPr>
                <w:rFonts w:hint="eastAsia"/>
                <w:sz w:val="24"/>
                <w:szCs w:val="24"/>
              </w:rPr>
              <w:t>微电影</w:t>
            </w:r>
            <w:proofErr w:type="gramEnd"/>
            <w:r>
              <w:rPr>
                <w:rFonts w:hint="eastAsia"/>
                <w:sz w:val="24"/>
                <w:szCs w:val="24"/>
              </w:rPr>
              <w:t>拍摄设备的使用、拍摄基本技能和</w:t>
            </w:r>
            <w:proofErr w:type="gramStart"/>
            <w:r>
              <w:rPr>
                <w:rFonts w:hint="eastAsia"/>
                <w:sz w:val="24"/>
                <w:szCs w:val="24"/>
              </w:rPr>
              <w:t>微电影</w:t>
            </w:r>
            <w:proofErr w:type="gramEnd"/>
            <w:r>
              <w:rPr>
                <w:rFonts w:hint="eastAsia"/>
                <w:sz w:val="24"/>
                <w:szCs w:val="24"/>
              </w:rPr>
              <w:t>策划、编剧、导演、表演、后期制作和宣传发布等，并实践摄制微电影。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课时安排：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9月28日开始</w:t>
            </w:r>
          </w:p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每周三下午16：00-17：30（国庆节、期中考试周除外）</w:t>
            </w:r>
          </w:p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一共10次，每次2课时，共计20课时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教学对象：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初中八</w:t>
            </w:r>
            <w:proofErr w:type="gramEnd"/>
            <w:r>
              <w:rPr>
                <w:rFonts w:hint="eastAsia"/>
                <w:sz w:val="24"/>
                <w:szCs w:val="24"/>
              </w:rPr>
              <w:t>年级学生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接纳人数：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25人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上课教室：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403</w:t>
            </w:r>
          </w:p>
        </w:tc>
      </w:tr>
    </w:tbl>
    <w:p w:rsidR="0058493A" w:rsidRDefault="0058493A">
      <w:pPr>
        <w:rPr>
          <w:b/>
          <w:bCs/>
          <w:sz w:val="28"/>
          <w:szCs w:val="28"/>
        </w:rPr>
      </w:pPr>
    </w:p>
    <w:p w:rsidR="0058493A" w:rsidRDefault="005C00BC">
      <w:r>
        <w:rPr>
          <w:rFonts w:hint="eastAsia"/>
          <w:b/>
          <w:bCs/>
          <w:sz w:val="28"/>
          <w:szCs w:val="28"/>
        </w:rPr>
        <w:t>课程十：游乐场—太空开发计划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29"/>
        <w:gridCol w:w="6667"/>
      </w:tblGrid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课程简介：</w:t>
            </w:r>
          </w:p>
        </w:tc>
        <w:tc>
          <w:tcPr>
            <w:tcW w:w="6667" w:type="dxa"/>
          </w:tcPr>
          <w:p w:rsidR="0058493A" w:rsidRDefault="005C00BC">
            <w:pPr>
              <w:ind w:firstLineChars="175"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在《游乐场—</w:t>
            </w:r>
            <w:r>
              <w:rPr>
                <w:sz w:val="24"/>
                <w:szCs w:val="24"/>
              </w:rPr>
              <w:t>太空开发计划</w:t>
            </w:r>
            <w:r>
              <w:rPr>
                <w:rFonts w:hint="eastAsia"/>
                <w:sz w:val="24"/>
                <w:szCs w:val="24"/>
              </w:rPr>
              <w:t>》课程中，你将会化身为小小工程师，为设计一座 “太空开发计划” 主题的大型游乐场而忙碌起来。为游客们设计并搭建三大主题园区，分别是“地球大本营”、</w:t>
            </w:r>
            <w:proofErr w:type="gramStart"/>
            <w:r>
              <w:rPr>
                <w:rFonts w:hint="eastAsia"/>
                <w:sz w:val="24"/>
                <w:szCs w:val="24"/>
              </w:rPr>
              <w:t>“</w:t>
            </w:r>
            <w:proofErr w:type="gramEnd"/>
            <w:r>
              <w:rPr>
                <w:rFonts w:hint="eastAsia"/>
                <w:sz w:val="24"/>
                <w:szCs w:val="24"/>
              </w:rPr>
              <w:t>离开地球表面 “、”宇宙人类最后的边疆 “。你将会感受到电子编程控制的乐趣与工程设计的意义。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课时安排：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9月27日开始</w:t>
            </w:r>
          </w:p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每周三下午16：00-17：30（国庆节除外）</w:t>
            </w:r>
          </w:p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一共10次，每次2课时，共计20课时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教学对象：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初中七</w:t>
            </w:r>
            <w:proofErr w:type="gramEnd"/>
            <w:r>
              <w:rPr>
                <w:rFonts w:hint="eastAsia"/>
                <w:sz w:val="24"/>
                <w:szCs w:val="24"/>
              </w:rPr>
              <w:t>年级、八年级学生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接纳人数：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25人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上课教室：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206</w:t>
            </w:r>
          </w:p>
        </w:tc>
      </w:tr>
    </w:tbl>
    <w:p w:rsidR="0058493A" w:rsidRDefault="0058493A">
      <w:pPr>
        <w:rPr>
          <w:b/>
          <w:bCs/>
          <w:sz w:val="28"/>
          <w:szCs w:val="28"/>
        </w:rPr>
      </w:pPr>
    </w:p>
    <w:p w:rsidR="0058493A" w:rsidRDefault="005C00BC">
      <w:r>
        <w:rPr>
          <w:rFonts w:hint="eastAsia"/>
          <w:b/>
          <w:bCs/>
          <w:sz w:val="28"/>
          <w:szCs w:val="28"/>
        </w:rPr>
        <w:t>课程十一：无人机编队飞行计划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29"/>
        <w:gridCol w:w="6667"/>
      </w:tblGrid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课程简介</w:t>
            </w:r>
          </w:p>
        </w:tc>
        <w:tc>
          <w:tcPr>
            <w:tcW w:w="6667" w:type="dxa"/>
          </w:tcPr>
          <w:p w:rsidR="0058493A" w:rsidRDefault="005C00BC">
            <w:pPr>
              <w:ind w:firstLineChars="175"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本课程基于</w:t>
            </w:r>
            <w:proofErr w:type="gramStart"/>
            <w:r>
              <w:rPr>
                <w:rFonts w:hint="eastAsia"/>
                <w:sz w:val="24"/>
                <w:szCs w:val="24"/>
              </w:rPr>
              <w:t>大疆创新</w:t>
            </w:r>
            <w:proofErr w:type="gramEnd"/>
            <w:r>
              <w:rPr>
                <w:rFonts w:hint="eastAsia"/>
                <w:sz w:val="24"/>
                <w:szCs w:val="24"/>
              </w:rPr>
              <w:t>教育平台，用全新方式让前沿科技变得简单有趣。无人机依托高精度夜光星座地图，通过编程控制尝试高度整合编队飞行。课程将编程以无人机太空探险形式展现，用不同的飞行计划进行“宇宙探索”。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课时安排：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9月29日开始</w:t>
            </w:r>
          </w:p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每周三下午16：00-17：30（国庆节、考试周除外）</w:t>
            </w:r>
          </w:p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一共10次，每次2课时，共计20课时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教学对象：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初中学生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接纳人数：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25人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上课教室：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</w:tr>
    </w:tbl>
    <w:p w:rsidR="0058493A" w:rsidRDefault="0058493A"/>
    <w:p w:rsidR="0058493A" w:rsidRDefault="005C00BC">
      <w:r>
        <w:rPr>
          <w:rFonts w:hint="eastAsia"/>
          <w:b/>
          <w:bCs/>
          <w:sz w:val="28"/>
          <w:szCs w:val="28"/>
        </w:rPr>
        <w:t>课程十二：3D打印趣味入门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29"/>
        <w:gridCol w:w="6667"/>
      </w:tblGrid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课程简介：</w:t>
            </w:r>
          </w:p>
        </w:tc>
        <w:tc>
          <w:tcPr>
            <w:tcW w:w="6667" w:type="dxa"/>
          </w:tcPr>
          <w:p w:rsidR="0058493A" w:rsidRDefault="005C00BC">
            <w:pPr>
              <w:ind w:firstLineChars="175"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本课程将由简单到复杂，手把手地教你设计发酵粉潜水艇等有趣的日常小玩具，体验3D打印的创作乐趣。在寓教于乐、创意设计的过程中，学习三维实体建模基础和3D 打印机技术，提升设计能力和创新意识。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课时安排：</w:t>
            </w:r>
          </w:p>
        </w:tc>
        <w:tc>
          <w:tcPr>
            <w:tcW w:w="6667" w:type="dxa"/>
          </w:tcPr>
          <w:p w:rsidR="002B78B6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9月29</w:t>
            </w:r>
            <w:r w:rsidR="002B78B6">
              <w:rPr>
                <w:rFonts w:hint="eastAsia"/>
                <w:sz w:val="24"/>
                <w:szCs w:val="24"/>
              </w:rPr>
              <w:t>日开始</w:t>
            </w:r>
          </w:p>
          <w:p w:rsidR="002B78B6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每周三下午16：00-17：30</w:t>
            </w:r>
            <w:r w:rsidR="002B78B6">
              <w:rPr>
                <w:rFonts w:hint="eastAsia"/>
                <w:sz w:val="24"/>
                <w:szCs w:val="24"/>
              </w:rPr>
              <w:t>（国庆节、考试周除外）</w:t>
            </w:r>
          </w:p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一共10次，每次2课时，共计20课时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教学对象：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初中八</w:t>
            </w:r>
            <w:proofErr w:type="gramEnd"/>
            <w:r>
              <w:rPr>
                <w:rFonts w:hint="eastAsia"/>
                <w:sz w:val="24"/>
                <w:szCs w:val="24"/>
              </w:rPr>
              <w:t>年级学生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接纳人数：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25人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上课教室：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</w:tr>
    </w:tbl>
    <w:p w:rsidR="0058493A" w:rsidRDefault="0058493A"/>
    <w:p w:rsidR="0058493A" w:rsidRDefault="0058493A"/>
    <w:p w:rsidR="0058493A" w:rsidRDefault="005C00BC">
      <w:r>
        <w:rPr>
          <w:rFonts w:hint="eastAsia"/>
          <w:b/>
          <w:bCs/>
          <w:sz w:val="28"/>
          <w:szCs w:val="28"/>
        </w:rPr>
        <w:t>课程十三：</w:t>
      </w:r>
      <w:proofErr w:type="gramStart"/>
      <w:r>
        <w:rPr>
          <w:rFonts w:hint="eastAsia"/>
          <w:b/>
          <w:bCs/>
          <w:sz w:val="28"/>
          <w:szCs w:val="28"/>
        </w:rPr>
        <w:t>创客培育</w:t>
      </w:r>
      <w:proofErr w:type="gramEnd"/>
      <w:r>
        <w:rPr>
          <w:rFonts w:hint="eastAsia"/>
          <w:b/>
          <w:bCs/>
          <w:sz w:val="28"/>
          <w:szCs w:val="28"/>
        </w:rPr>
        <w:t>计划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29"/>
        <w:gridCol w:w="6667"/>
      </w:tblGrid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课程简介：</w:t>
            </w:r>
          </w:p>
        </w:tc>
        <w:tc>
          <w:tcPr>
            <w:tcW w:w="6667" w:type="dxa"/>
          </w:tcPr>
          <w:p w:rsidR="0058493A" w:rsidRDefault="005C00BC">
            <w:pPr>
              <w:ind w:firstLineChars="175"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本课程的任务是提升青少年科技创新能力、激发创新思维、鼓励创新发明。课程以课题研究为媒，体验设计——编程——控制为手段，充分体现工程制造的魅力。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课时安排：</w:t>
            </w:r>
          </w:p>
        </w:tc>
        <w:tc>
          <w:tcPr>
            <w:tcW w:w="6667" w:type="dxa"/>
          </w:tcPr>
          <w:p w:rsidR="002B78B6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9月29</w:t>
            </w:r>
            <w:r w:rsidR="002B78B6">
              <w:rPr>
                <w:rFonts w:hint="eastAsia"/>
                <w:sz w:val="24"/>
                <w:szCs w:val="24"/>
              </w:rPr>
              <w:t>日开始</w:t>
            </w:r>
          </w:p>
          <w:p w:rsidR="002B78B6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每周五下午16：00-17：30</w:t>
            </w:r>
            <w:r w:rsidR="002B78B6">
              <w:rPr>
                <w:rFonts w:hint="eastAsia"/>
                <w:sz w:val="24"/>
                <w:szCs w:val="24"/>
              </w:rPr>
              <w:t>（国庆节、考试周除外）</w:t>
            </w:r>
          </w:p>
          <w:p w:rsidR="0058493A" w:rsidRDefault="005C00BC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一共10次，每次2课时，共计20课时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教学对象：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科创社</w:t>
            </w:r>
            <w:proofErr w:type="gramEnd"/>
            <w:r>
              <w:rPr>
                <w:rFonts w:hint="eastAsia"/>
                <w:sz w:val="24"/>
                <w:szCs w:val="24"/>
              </w:rPr>
              <w:t>团组成员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接纳人数：</w:t>
            </w:r>
          </w:p>
        </w:tc>
        <w:tc>
          <w:tcPr>
            <w:tcW w:w="6667" w:type="dxa"/>
          </w:tcPr>
          <w:p w:rsidR="0058493A" w:rsidRDefault="003B30B0" w:rsidP="004B40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58493A">
        <w:tc>
          <w:tcPr>
            <w:tcW w:w="1629" w:type="dxa"/>
          </w:tcPr>
          <w:p w:rsidR="0058493A" w:rsidRDefault="005C00BC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上课教室：</w:t>
            </w:r>
          </w:p>
        </w:tc>
        <w:tc>
          <w:tcPr>
            <w:tcW w:w="6667" w:type="dxa"/>
          </w:tcPr>
          <w:p w:rsidR="0058493A" w:rsidRDefault="005C00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</w:tr>
    </w:tbl>
    <w:p w:rsidR="0058493A" w:rsidRDefault="0058493A"/>
    <w:p w:rsidR="0058493A" w:rsidRDefault="0058493A"/>
    <w:sectPr w:rsidR="0058493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0A" w:rsidRDefault="0033710A">
      <w:r>
        <w:separator/>
      </w:r>
    </w:p>
  </w:endnote>
  <w:endnote w:type="continuationSeparator" w:id="0">
    <w:p w:rsidR="0033710A" w:rsidRDefault="0033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030297"/>
      <w:docPartObj>
        <w:docPartGallery w:val="AutoText"/>
      </w:docPartObj>
    </w:sdtPr>
    <w:sdtEndPr/>
    <w:sdtContent>
      <w:p w:rsidR="0058493A" w:rsidRDefault="005C00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8B6" w:rsidRPr="002B78B6">
          <w:rPr>
            <w:noProof/>
            <w:lang w:val="zh-CN"/>
          </w:rPr>
          <w:t>6</w:t>
        </w:r>
        <w:r>
          <w:fldChar w:fldCharType="end"/>
        </w:r>
      </w:p>
    </w:sdtContent>
  </w:sdt>
  <w:p w:rsidR="0058493A" w:rsidRDefault="005849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0A" w:rsidRDefault="0033710A">
      <w:r>
        <w:separator/>
      </w:r>
    </w:p>
  </w:footnote>
  <w:footnote w:type="continuationSeparator" w:id="0">
    <w:p w:rsidR="0033710A" w:rsidRDefault="00337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9D"/>
    <w:rsid w:val="000931D2"/>
    <w:rsid w:val="0014597C"/>
    <w:rsid w:val="001519E6"/>
    <w:rsid w:val="001E0FDF"/>
    <w:rsid w:val="002B78B6"/>
    <w:rsid w:val="002C28B7"/>
    <w:rsid w:val="0033710A"/>
    <w:rsid w:val="003B30B0"/>
    <w:rsid w:val="003B42C3"/>
    <w:rsid w:val="00454C26"/>
    <w:rsid w:val="004B4050"/>
    <w:rsid w:val="0058493A"/>
    <w:rsid w:val="005C00BC"/>
    <w:rsid w:val="005F6EBB"/>
    <w:rsid w:val="006D6ABD"/>
    <w:rsid w:val="007B2DB2"/>
    <w:rsid w:val="007E3A97"/>
    <w:rsid w:val="00941F6B"/>
    <w:rsid w:val="00A23F9D"/>
    <w:rsid w:val="00AB2AB4"/>
    <w:rsid w:val="00B356EF"/>
    <w:rsid w:val="00B72CFB"/>
    <w:rsid w:val="00D0421C"/>
    <w:rsid w:val="00D56F79"/>
    <w:rsid w:val="00DE1F3F"/>
    <w:rsid w:val="00E5205D"/>
    <w:rsid w:val="00FB3444"/>
    <w:rsid w:val="0D3E45B0"/>
    <w:rsid w:val="17633A75"/>
    <w:rsid w:val="1C17570D"/>
    <w:rsid w:val="251E3C2C"/>
    <w:rsid w:val="3FF41CB0"/>
    <w:rsid w:val="40812868"/>
    <w:rsid w:val="4D6551F5"/>
    <w:rsid w:val="4D6B5A47"/>
    <w:rsid w:val="4DF31A11"/>
    <w:rsid w:val="619706DF"/>
    <w:rsid w:val="63532A7A"/>
    <w:rsid w:val="647B0464"/>
    <w:rsid w:val="7911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C34B7E"/>
  <w15:docId w15:val="{F600CAE0-F423-432F-9789-A2ACD09C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hplj</dc:creator>
  <cp:lastModifiedBy>miao</cp:lastModifiedBy>
  <cp:revision>12</cp:revision>
  <dcterms:created xsi:type="dcterms:W3CDTF">2021-09-06T11:49:00Z</dcterms:created>
  <dcterms:modified xsi:type="dcterms:W3CDTF">2021-09-13T07:53:00Z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